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тарифного регулирования Калужской обл. от 21.09.2016 N 254</w:t>
              <w:br/>
              <w:t xml:space="preserve">(ред. от 10.04.2018)</w:t>
              <w:br/>
              <w:t xml:space="preserve">"Об утверждении нормативов потребления коммунальных услуг по холодному (горячему) водоснабжению, водоотведению в жилых помещениях, нормативов потребления холодной (горячей) воды, отведения сточных вод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 применением расчетного метода"</w:t>
              <w:br/>
              <w:t xml:space="preserve">(Зарегистрировано в администрации Губернатора Калужской обл. 26.09.2016 N 6235)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26 сентября 2016 г. N 6235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ТАРИФНОГО РЕГУЛИРОВАНИЯ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сентября 2016 г. N 254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ПОТРЕБЛЕНИЯ КОММУНАЛЬНЫХ УСЛУГ</w:t>
      </w:r>
    </w:p>
    <w:p>
      <w:pPr>
        <w:pStyle w:val="2"/>
        <w:jc w:val="center"/>
      </w:pPr>
      <w:r>
        <w:rPr>
          <w:sz w:val="20"/>
        </w:rPr>
        <w:t xml:space="preserve">ПО ХОЛОДНОМУ (ГОРЯЧЕМУ) ВОДОСНАБЖЕНИЮ, ВОДООТВЕДЕНИЮ В ЖИЛЫХ</w:t>
      </w:r>
    </w:p>
    <w:p>
      <w:pPr>
        <w:pStyle w:val="2"/>
        <w:jc w:val="center"/>
      </w:pPr>
      <w:r>
        <w:rPr>
          <w:sz w:val="20"/>
        </w:rPr>
        <w:t xml:space="preserve">ПОМЕЩЕНИЯХ, НОРМАТИВОВ ПОТРЕБЛЕНИЯ ХОЛОДНОЙ (ГОРЯЧЕЙ) ВОДЫ,</w:t>
      </w:r>
    </w:p>
    <w:p>
      <w:pPr>
        <w:pStyle w:val="2"/>
        <w:jc w:val="center"/>
      </w:pPr>
      <w:r>
        <w:rPr>
          <w:sz w:val="20"/>
        </w:rPr>
        <w:t xml:space="preserve">ОТВЕДЕНИЯ СТОЧНЫХ ВОД В ЦЕЛЯХ СОДЕРЖАНИЯ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НОРМАТИВОВ ПОТРЕБЛЕНИЯ КОММУНАЛЬНОЙ</w:t>
      </w:r>
    </w:p>
    <w:p>
      <w:pPr>
        <w:pStyle w:val="2"/>
        <w:jc w:val="center"/>
      </w:pPr>
      <w:r>
        <w:rPr>
          <w:sz w:val="20"/>
        </w:rPr>
        <w:t xml:space="preserve">УСЛУГИ ПО ХОЛОДНОМУ ВОДОСНАБЖЕНИЮ ПРИ ИСПОЛЬЗОВАНИИ</w:t>
      </w:r>
    </w:p>
    <w:p>
      <w:pPr>
        <w:pStyle w:val="2"/>
        <w:jc w:val="center"/>
      </w:pPr>
      <w:r>
        <w:rPr>
          <w:sz w:val="20"/>
        </w:rPr>
        <w:t xml:space="preserve">ЗЕМЕЛЬНОГО УЧАСТКА И НАДВОРНЫХ ПОСТРОЕК В КАЛУЖСКОЙ ОБЛАСТИ</w:t>
      </w:r>
    </w:p>
    <w:p>
      <w:pPr>
        <w:pStyle w:val="2"/>
        <w:jc w:val="center"/>
      </w:pPr>
      <w:r>
        <w:rPr>
          <w:sz w:val="20"/>
        </w:rPr>
        <w:t xml:space="preserve">С ПРИМЕНЕНИЕМ РАСЧЕТНОГО МЕТОДА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24.04.2017 </w:t>
            </w:r>
            <w:hyperlink w:history="0" r:id="rId7" w:tooltip="Приказ Министерства конкурентной политики Калужской обл. от 24.04.2017 N 58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коммунальных услуг по холодному (горячему) водоснабжению на общедомовые нужды, нормативов потребления коммунальной услуги по холодному водоснабжению при использовании земельного участка и н {КонсультантПлюс}">
              <w:r>
                <w:rPr>
                  <w:sz w:val="20"/>
                  <w:color w:val="0000ff"/>
                </w:rPr>
                <w:t xml:space="preserve">N 58тд</w:t>
              </w:r>
            </w:hyperlink>
            <w:r>
              <w:rPr>
                <w:sz w:val="20"/>
                <w:color w:val="392c69"/>
              </w:rPr>
              <w:t xml:space="preserve">, от 31.01.2018 </w:t>
            </w:r>
            <w:hyperlink w:history="0" r:id="rId8" w:tooltip="Приказ Министерства конкурентной политики Калужской обл. от 31.01.2018 N 61-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 {КонсультантПлюс}">
              <w:r>
                <w:rPr>
                  <w:sz w:val="20"/>
                  <w:color w:val="0000ff"/>
                </w:rPr>
                <w:t xml:space="preserve">N 61-тд</w:t>
              </w:r>
            </w:hyperlink>
            <w:r>
              <w:rPr>
                <w:sz w:val="20"/>
                <w:color w:val="392c69"/>
              </w:rPr>
              <w:t xml:space="preserve">, от 10.04.2018 </w:t>
            </w:r>
            <w:hyperlink w:history="0" r:id="rId9" w:tooltip="Приказ Министерства конкурентной политики Калужской обл. от 10.04.2018 N 100-тд &quot;О внесении изменения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, водоотведению в жилых помещениях, нормативов потребления холодной (горячей) воды, отведения сточных вод в целях содержания общего имущества в многоквартирном доме, нормативов потребления коммунальной услуги по холодному водоснабж {КонсультантПлюс}">
              <w:r>
                <w:rPr>
                  <w:sz w:val="20"/>
                  <w:color w:val="0000ff"/>
                </w:rPr>
                <w:t xml:space="preserve">N 100-тд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157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1" w:tooltip="Постановление Правительства РФ от 23.05.2006 N 306 (ред. от 13.09.2022) &quot;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постановлений Правительства Российской Федерации от 06.05.2011 N 354, от 28.03.2012 N 258, от 16.04.2013 N 344, от 26.03.2014 N 230, от 24.09.2014 N 977, от 17.12.2014 N 1380, от 14.02.2015 N 129, от 29.06.2016 N 603, от 26.12.2016 N 1498, от 27.02.2017 N 232), </w:t>
      </w:r>
      <w:hyperlink w:history="0" r:id="rId12" w:tooltip="Закон Калужской области от 08.11.2010 N 62-ОЗ (ред. от 09.12.2013) &quot;Об органе государственной власти Калужской области, уполномоченном на утверждение нормативов потребления коммунальных услуг&quot; (принят постановлением Законодательного Собрания Калужской области от 21.10.2010 N 13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и </w:t>
      </w:r>
      <w:hyperlink w:history="0" r:id="rId13" w:tooltip="Постановление Правительства Калужской области от 01.03.2013 N 111 (ред. от 16.11.2016) &quot;О создании министерства тарифного регулирования Калужской области&quot; (вместе с &quot;Положением о министерстве тарифного регулирования Калу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113, от 20.06.2014 N 362, от 09.07.2014 N 400, от 03.12.2014 N 713, от 13.03.2015 N 127, от 15.06.2015 N 316, от 05.08.2015 N 439, от 06.10.2015 N 565, от 12.11.2015 N 634, от 27.01.2016 N 48, от 12.02.2016 N 88, от 14.04.2016 N 241, от 13.09.2016 N 492),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истерства конкурентной политики Калужской обл. от 24.04.2017 N 58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коммунальных услуг по холодному (горячему) водоснабжению на общедомовые нужды, нормативов потребления коммунальной услуги по холодному водоснабжению при использовании земельного участка и 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Калужской области от 24.04.2017 N 58тд)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расчетным методом с 1 декабря 2016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0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коммунальных услуг по холодному (горячему) водоснабжению в жилых помещениях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55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холодной (горячей) воды в целях содержания общего имущества в многоквартирном доме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(пп. 1.2 в ред. </w:t>
      </w:r>
      <w:hyperlink w:history="0" r:id="rId15" w:tooltip="Приказ Министерства конкурентной политики Калужской обл. от 24.04.2017 N 58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коммунальных услуг по холодному (горячему) водоснабжению на общедомовые нужды, нормативов потребления коммунальной услуги по холодному водоснабжению при использовании земельного участка и 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Калужской области от 24.04.2017 N 58тд)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232" w:tooltip="НОРМАТИВЫ ПОТРЕБЛЕНИЯ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расчетным методом: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271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коммунальных услуг по водоотведению в жилых помещениях согласно приложению N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366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отведения сточных вод в целях содержания общего имущества в многоквартирном доме согласно приложению N 5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6" w:tooltip="Приказ Министерства конкурентной политики Калужской обл. от 31.01.2018 N 61-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конкурентной политики Калужской области от 31.01.2018 N 61-тд)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истерства конкурентной политики Калужской обл. от 31.01.2018 N 61-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Настоящий Приказ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А.В.Лисавин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2016 г. N 254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КОММУНАЛЬНЫХ УСЛУГ ПО ХОЛОДНОМУ (ГОРЯЧЕМУ)</w:t>
      </w:r>
    </w:p>
    <w:p>
      <w:pPr>
        <w:pStyle w:val="2"/>
        <w:jc w:val="center"/>
      </w:pPr>
      <w:r>
        <w:rPr>
          <w:sz w:val="20"/>
        </w:rPr>
        <w:t xml:space="preserve">ВОДОСНАБЖЕНИЮ В ЖИЛЫХ ПОМЕЩЕНИЯХ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1247"/>
        <w:gridCol w:w="1701"/>
        <w:gridCol w:w="1701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жилых помещений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коммунальной услуги холодного водоснабжения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коммунальной услуги горячего водоснабжения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4,27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4,31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4,36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3,04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3,81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водоразборной колонкой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3,03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2016 г. N 254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ХОЛОДНОЙ (ГОРЯЧЕЙ) ВОДЫ В ЦЕЛЯХ СОДЕРЖАНИЯ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истерства конкурентной политики Калужской обл. от 24.04.2017 N 58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коммунальных услуг по холодному (горячему) водоснабжению на общедомовые нужды, нормативов потребления коммунальной услуги по холодному водоснабжению при использовании земельного участка и н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24.04.2017 N 58тд)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247"/>
        <w:gridCol w:w="1247"/>
        <w:gridCol w:w="1531"/>
        <w:gridCol w:w="1531"/>
      </w:tblGrid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жилых помещений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горячей воды в целях содержания общего имущества в многоквартирном доме</w:t>
            </w:r>
          </w:p>
        </w:tc>
      </w:tr>
      <w:tr>
        <w:tc>
          <w:tcPr>
            <w:gridSpan w:val="5"/>
            <w:tcW w:w="9071" w:type="dxa"/>
            <w:tcBorders>
              <w:top w:val="single" w:sz="4"/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столбцов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3515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0,0299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0,0299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0,0295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0,0300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0,0298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  <w:tc>
          <w:tcPr>
            <w:tcW w:w="153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51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24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2016 г. N 254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jc w:val="center"/>
      </w:pPr>
      <w:r>
        <w:rPr>
          <w:sz w:val="20"/>
        </w:rPr>
        <w:t xml:space="preserve">НОРМАТИВЫ ПОТРЕБЛЕНИЯ</w:t>
      </w:r>
    </w:p>
    <w:p>
      <w:pPr>
        <w:pStyle w:val="2"/>
        <w:jc w:val="center"/>
      </w:pPr>
      <w:r>
        <w:rPr>
          <w:sz w:val="20"/>
        </w:rPr>
        <w:t xml:space="preserve">КОММУНАЛЬНОЙ УСЛУГИ ПО ХОЛОДНОМУ ВОДОСНАБЖЕНИЮ</w:t>
      </w:r>
    </w:p>
    <w:p>
      <w:pPr>
        <w:pStyle w:val="2"/>
        <w:jc w:val="center"/>
      </w:pPr>
      <w:r>
        <w:rPr>
          <w:sz w:val="20"/>
        </w:rPr>
        <w:t xml:space="preserve">ПРИ ИСПОЛЬЗОВАНИИ ЗЕМЕЛЬНОГО УЧАСТКА И НАДВОРНЫХ ПОСТРОЕК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1247"/>
        <w:gridCol w:w="1417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использования коммунального ресурса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Полив земельного участка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 и приготовление пищи для сельскохозяйственных животных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голову животного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2016 г. N 254</w:t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КОММУНАЛЬНЫХ УСЛУГ ПО ВОДООТВЕДЕНИЮ В ЖИЛЫХ</w:t>
      </w:r>
    </w:p>
    <w:p>
      <w:pPr>
        <w:pStyle w:val="2"/>
        <w:jc w:val="center"/>
      </w:pPr>
      <w:r>
        <w:rPr>
          <w:sz w:val="20"/>
        </w:rPr>
        <w:t xml:space="preserve">ПОМЕЩЕНИЯХ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19" w:tooltip="Приказ Министерства конкурентной политики Калужской обл. от 31.01.2018 N 61-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31.01.2018 N 61-тд;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0" w:tooltip="Приказ Министерства конкурентной политики Калужской обл. от 10.04.2018 N 100-тд &quot;О внесении изменения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, водоотведению в жилых помещениях, нормативов потребления холодной (горячей) воды, отведения сточных вод в целях содержания общего имущества в многоквартирном доме, нормативов потребления коммунальной услуги по холодному водоснабж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10.04.2018 N 100-тд)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1247"/>
        <w:gridCol w:w="1417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жилых помещений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коммунальной услуги по водоотведению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7,46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(строка 8 введена </w:t>
            </w:r>
            <w:hyperlink w:history="0" r:id="rId21" w:tooltip="Приказ Министерства конкурентной политики Калужской обл. от 10.04.2018 N 100-тд &quot;О внесении изменения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, водоотведению в жилых помещениях, нормативов потребления холодной (горячей) воды, отведения сточных вод в целях содержания общего имущества в многоквартирном доме, нормативов потребления коммунальной услуги по холодному водоснабж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конкурентной политики Калужской области от 10.04.2018 N 100-тд)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6,36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и жилые дома с водоразборной колонкой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человека</w:t>
            </w:r>
          </w:p>
        </w:tc>
        <w:tc>
          <w:tcPr>
            <w:tcW w:w="14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нормативы потребления коммунальной услуги по водоотведению в жилых помещениях определяются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(</w:t>
      </w:r>
      <w:hyperlink w:history="0" r:id="rId22" w:tooltip="Постановление Правительства РФ от 23.05.2006 N 306 (ред. от 13.09.2022) &quot;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&quot; {КонсультантПлюс}">
        <w:r>
          <w:rPr>
            <w:sz w:val="20"/>
            <w:color w:val="0000ff"/>
          </w:rPr>
          <w:t xml:space="preserve">пункт 25</w:t>
        </w:r>
      </w:hyperlink>
      <w:r>
        <w:rPr>
          <w:sz w:val="20"/>
        </w:rPr>
        <w:t xml:space="preserve"> Правил, утвержденных постановлением Правительства РФ от 23.05.2006 N 306 (в ред. от 29.09.2017 N 1186)).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21 сентября 2016 г. N 254</w:t>
      </w:r>
    </w:p>
    <w:p>
      <w:pPr>
        <w:pStyle w:val="0"/>
        <w:jc w:val="both"/>
      </w:pPr>
      <w:r>
        <w:rPr>
          <w:sz w:val="20"/>
        </w:rPr>
      </w:r>
    </w:p>
    <w:bookmarkStart w:id="366" w:name="P366"/>
    <w:bookmarkEnd w:id="366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ОТВЕДЕНИЯ СТОЧНЫХ ВОД В ЦЕЛЯХ СОДЕРЖАНИЯ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23" w:tooltip="Приказ Министерства конкурентной политики Калужской обл. от 31.01.2018 N 61-тд &quot;О внесении изменений в приказ министерства тарифного регулирования Калужской области от 21.09.2016 N 254 &quot;Об утверждении нормативов потребления коммунальных услуг по холодному (горячему) водоснабжению в жилых помещениях, нормативов потребления холодной (горячей) воды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31.01.2018 N 61-тд)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1531"/>
        <w:gridCol w:w="1474"/>
        <w:gridCol w:w="1644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жилых помещений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отведения сточных вод в целях содержания общего имущества в многоквартирном доме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0,0598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0,0592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0,0592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0,0590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0,0300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 до 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0,0296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6 до 9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10 до 16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16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куб. метр в месяц на кв. метр общей площади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нормативы отведения сточных вод в целях содержания общего имущества в многоквартирном доме определяются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 (</w:t>
      </w:r>
      <w:hyperlink w:history="0" r:id="rId24" w:tooltip="Постановление Правительства РФ от 23.05.2006 N 306 (ред. от 13.09.2022) &quot;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&quot; {КонсультантПлюс}">
        <w:r>
          <w:rPr>
            <w:sz w:val="20"/>
            <w:color w:val="0000ff"/>
          </w:rPr>
          <w:t xml:space="preserve">абзац 3 пункта 29</w:t>
        </w:r>
      </w:hyperlink>
      <w:r>
        <w:rPr>
          <w:sz w:val="20"/>
        </w:rPr>
        <w:t xml:space="preserve"> Правил, утвержденных постановлением Правительства РФ от 23.05.2006 N 306 (в ред. от 29.09.2017 N 1186)).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тарифного регулирования Калужской обл. от 21.09.2016 N 254</w:t>
            <w:br/>
            <w:t>(ред. от 10.04.2018)</w:t>
            <w:br/>
            <w:t>"Об утверждении норм...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8D488B1018A9C1965B4E955585DE891D0DFB065AE24D16C057C7244C4825389509D5ABBDF9FF285F2A1114A3E003DB579ED8AD1D8AD82FC6E465C7q3DCH" TargetMode = "External"/>
	<Relationship Id="rId8" Type="http://schemas.openxmlformats.org/officeDocument/2006/relationships/hyperlink" Target="consultantplus://offline/ref=908D488B1018A9C1965B4E955585DE891D0DFB065AE34F14C153C7244C4825389509D5ABBDF9FF285F2A1114A3E003DB579ED8AD1D8AD82FC6E465C7q3DCH" TargetMode = "External"/>
	<Relationship Id="rId9" Type="http://schemas.openxmlformats.org/officeDocument/2006/relationships/hyperlink" Target="consultantplus://offline/ref=908D488B1018A9C1965B4E955585DE891D0DFB065AE34C18CB51C7244C4825389509D5ABBDF9FF285F2A1114A3E003DB579ED8AD1D8AD82FC6E465C7q3DCH" TargetMode = "External"/>
	<Relationship Id="rId10" Type="http://schemas.openxmlformats.org/officeDocument/2006/relationships/hyperlink" Target="consultantplus://offline/ref=908D488B1018A9C1965B509843E980871E02A30A52E145479F03C1731318236DD549D3F9FEB5F97D0E6E4419A6E8498A15D5D7AF1Cq9D7H" TargetMode = "External"/>
	<Relationship Id="rId11" Type="http://schemas.openxmlformats.org/officeDocument/2006/relationships/hyperlink" Target="consultantplus://offline/ref=908D488B1018A9C1965B509843E980871E04A3025DE345479F03C1731318236DD549D3FEFAB6A6781B7F1C16A7F5578C0DC9D5ADq1DDH" TargetMode = "External"/>
	<Relationship Id="rId12" Type="http://schemas.openxmlformats.org/officeDocument/2006/relationships/hyperlink" Target="consultantplus://offline/ref=908D488B1018A9C1965B4E955585DE891D0DFB065CE24B19C55C9A2E4411293A92068ABCBAB0F3295F2A111CAFBF06CE46C6D7AC0094DE37DAE667qCD6H" TargetMode = "External"/>
	<Relationship Id="rId13" Type="http://schemas.openxmlformats.org/officeDocument/2006/relationships/hyperlink" Target="consultantplus://offline/ref=908D488B1018A9C1965B4E955585DE891D0DFB0652EB4E16C05C9A2E4411293A92068ABCBAB0F3295F291512AFBF06CE46C6D7AC0094DE37DAE667qCD6H" TargetMode = "External"/>
	<Relationship Id="rId14" Type="http://schemas.openxmlformats.org/officeDocument/2006/relationships/hyperlink" Target="consultantplus://offline/ref=908D488B1018A9C1965B4E955585DE891D0DFB065AE24D16C057C7244C4825389509D5ABBDF9FF285F2A1114ADE003DB579ED8AD1D8AD82FC6E465C7q3DCH" TargetMode = "External"/>
	<Relationship Id="rId15" Type="http://schemas.openxmlformats.org/officeDocument/2006/relationships/hyperlink" Target="consultantplus://offline/ref=908D488B1018A9C1965B4E955585DE891D0DFB065AE24D16C057C7244C4825389509D5ABBDF9FF285F2A1115A4E003DB579ED8AD1D8AD82FC6E465C7q3DCH" TargetMode = "External"/>
	<Relationship Id="rId16" Type="http://schemas.openxmlformats.org/officeDocument/2006/relationships/hyperlink" Target="consultantplus://offline/ref=908D488B1018A9C1965B4E955585DE891D0DFB065AE34F14C153C7244C4825389509D5ABBDF9FF285F2A1114ADE003DB579ED8AD1D8AD82FC6E465C7q3DCH" TargetMode = "External"/>
	<Relationship Id="rId17" Type="http://schemas.openxmlformats.org/officeDocument/2006/relationships/hyperlink" Target="consultantplus://offline/ref=908D488B1018A9C1965B4E955585DE891D0DFB065AE34F14C153C7244C4825389509D5ABBDF9FF285F2A1115A0E003DB579ED8AD1D8AD82FC6E465C7q3DCH" TargetMode = "External"/>
	<Relationship Id="rId18" Type="http://schemas.openxmlformats.org/officeDocument/2006/relationships/hyperlink" Target="consultantplus://offline/ref=908D488B1018A9C1965B4E955585DE891D0DFB065AE24D16C057C7244C4825389509D5ABBDF9FF285F2A1115A5E003DB579ED8AD1D8AD82FC6E465C7q3DCH" TargetMode = "External"/>
	<Relationship Id="rId19" Type="http://schemas.openxmlformats.org/officeDocument/2006/relationships/hyperlink" Target="consultantplus://offline/ref=908D488B1018A9C1965B4E955585DE891D0DFB065AE34F14C153C7244C4825389509D5ABBDF9FF285F2A1115A7E003DB579ED8AD1D8AD82FC6E465C7q3DCH" TargetMode = "External"/>
	<Relationship Id="rId20" Type="http://schemas.openxmlformats.org/officeDocument/2006/relationships/hyperlink" Target="consultantplus://offline/ref=908D488B1018A9C1965B4E955585DE891D0DFB065AE34C18CB51C7244C4825389509D5ABBDF9FF285F2A1114ACE003DB579ED8AD1D8AD82FC6E465C7q3DCH" TargetMode = "External"/>
	<Relationship Id="rId21" Type="http://schemas.openxmlformats.org/officeDocument/2006/relationships/hyperlink" Target="consultantplus://offline/ref=908D488B1018A9C1965B4E955585DE891D0DFB065AE34C18CB51C7244C4825389509D5ABBDF9FF285F2A1114ACE003DB579ED8AD1D8AD82FC6E465C7q3DCH" TargetMode = "External"/>
	<Relationship Id="rId22" Type="http://schemas.openxmlformats.org/officeDocument/2006/relationships/hyperlink" Target="consultantplus://offline/ref=908D488B1018A9C1965B509843E980871E04A3025DE345479F03C1731318236DD549D3FEFEBDF12F5B214545E0BE5A8810D5D5A90096D82BqDDBH" TargetMode = "External"/>
	<Relationship Id="rId23" Type="http://schemas.openxmlformats.org/officeDocument/2006/relationships/hyperlink" Target="consultantplus://offline/ref=908D488B1018A9C1965B4E955585DE891D0DFB065AE34F14C153C7244C4825389509D5ABBDF9FF285F2A111CADE003DB579ED8AD1D8AD82FC6E465C7q3DCH" TargetMode = "External"/>
	<Relationship Id="rId24" Type="http://schemas.openxmlformats.org/officeDocument/2006/relationships/hyperlink" Target="consultantplus://offline/ref=908D488B1018A9C1965B509843E980871E04A3025DE345479F03C1731318236DD549D3FEFEBDF42D5E214545E0BE5A8810D5D5A90096D82BqDD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тарифного регулирования Калужской обл. от 21.09.2016 N 254
(ред. от 10.04.2018)
"Об утверждении нормативов потребления коммунальных услуг по холодному (горячему) водоснабжению, водоотведению в жилых помещениях, нормативов потребления холодной (горячей) воды, отведения сточных вод в целях содержания общего имущества в многоквартирном доме, нормативов потребления коммунальной услуги по холодному водоснабжению при использовании земельного участка и надворных построек в Калужской области с п</dc:title>
  <dcterms:created xsi:type="dcterms:W3CDTF">2023-06-23T07:03:40Z</dcterms:created>
</cp:coreProperties>
</file>