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267" w:rsidRDefault="00B04824" w:rsidP="00B04824">
      <w:pPr>
        <w:jc w:val="center"/>
        <w:rPr>
          <w:rFonts w:ascii="Times New Roman" w:hAnsi="Times New Roman" w:cs="Times New Roman"/>
          <w:sz w:val="26"/>
          <w:szCs w:val="26"/>
        </w:rPr>
      </w:pPr>
      <w:bookmarkStart w:id="0" w:name="_GoBack"/>
      <w:bookmarkEnd w:id="0"/>
      <w:r w:rsidRPr="00B04824">
        <w:rPr>
          <w:rFonts w:ascii="Times New Roman" w:hAnsi="Times New Roman" w:cs="Times New Roman"/>
          <w:sz w:val="26"/>
          <w:szCs w:val="26"/>
        </w:rPr>
        <w:t xml:space="preserve">Порядок перерасчета размера платы за </w:t>
      </w:r>
      <w:r>
        <w:rPr>
          <w:rFonts w:ascii="Times New Roman" w:hAnsi="Times New Roman" w:cs="Times New Roman"/>
          <w:sz w:val="26"/>
          <w:szCs w:val="26"/>
        </w:rPr>
        <w:t xml:space="preserve">ГВС </w:t>
      </w:r>
      <w:r w:rsidRPr="00B04824">
        <w:rPr>
          <w:rFonts w:ascii="Times New Roman" w:hAnsi="Times New Roman" w:cs="Times New Roman"/>
          <w:sz w:val="26"/>
          <w:szCs w:val="26"/>
        </w:rPr>
        <w:t>за период временного отсутствия потребителей в занимаемом жилом помещении, не оборудованном индивидуальным и (или) общим (квартирным) прибором учета</w:t>
      </w:r>
      <w:r>
        <w:rPr>
          <w:rFonts w:ascii="Times New Roman" w:hAnsi="Times New Roman" w:cs="Times New Roman"/>
          <w:sz w:val="26"/>
          <w:szCs w:val="26"/>
        </w:rPr>
        <w:t>.</w:t>
      </w:r>
    </w:p>
    <w:p w:rsidR="003E09A5" w:rsidRDefault="003E09A5" w:rsidP="00B04824">
      <w:pPr>
        <w:jc w:val="center"/>
        <w:rPr>
          <w:rFonts w:ascii="Times New Roman" w:hAnsi="Times New Roman" w:cs="Times New Roman"/>
          <w:sz w:val="26"/>
          <w:szCs w:val="26"/>
        </w:rPr>
      </w:pPr>
    </w:p>
    <w:p w:rsidR="003E09A5" w:rsidRDefault="003E09A5" w:rsidP="003E09A5">
      <w:pPr>
        <w:jc w:val="both"/>
        <w:rPr>
          <w:rFonts w:ascii="Times New Roman" w:hAnsi="Times New Roman" w:cs="Times New Roman"/>
          <w:sz w:val="26"/>
          <w:szCs w:val="26"/>
        </w:rPr>
      </w:pPr>
      <w:r>
        <w:rPr>
          <w:rFonts w:ascii="Times New Roman" w:hAnsi="Times New Roman" w:cs="Times New Roman"/>
          <w:sz w:val="26"/>
          <w:szCs w:val="26"/>
        </w:rPr>
        <w:t xml:space="preserve">Согласно </w:t>
      </w:r>
      <w:proofErr w:type="gramStart"/>
      <w:r>
        <w:rPr>
          <w:rFonts w:ascii="Times New Roman" w:hAnsi="Times New Roman" w:cs="Times New Roman"/>
          <w:sz w:val="26"/>
          <w:szCs w:val="26"/>
        </w:rPr>
        <w:t>положений Правил</w:t>
      </w:r>
      <w:proofErr w:type="gramEnd"/>
      <w:r>
        <w:rPr>
          <w:rFonts w:ascii="Times New Roman" w:hAnsi="Times New Roman" w:cs="Times New Roman"/>
          <w:sz w:val="26"/>
          <w:szCs w:val="26"/>
        </w:rPr>
        <w:t xml:space="preserve"> №354:</w:t>
      </w:r>
    </w:p>
    <w:p w:rsidR="003E09A5" w:rsidRPr="003E09A5" w:rsidRDefault="003E09A5" w:rsidP="003E09A5">
      <w:pPr>
        <w:jc w:val="both"/>
        <w:rPr>
          <w:rFonts w:ascii="Times New Roman" w:hAnsi="Times New Roman" w:cs="Times New Roman"/>
          <w:sz w:val="26"/>
          <w:szCs w:val="26"/>
        </w:rPr>
      </w:pPr>
      <w:r w:rsidRPr="003E09A5">
        <w:rPr>
          <w:rFonts w:ascii="Times New Roman" w:hAnsi="Times New Roman" w:cs="Times New Roman"/>
          <w:sz w:val="26"/>
          <w:szCs w:val="26"/>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w:t>
      </w:r>
      <w:r>
        <w:rPr>
          <w:rFonts w:ascii="Times New Roman" w:hAnsi="Times New Roman" w:cs="Times New Roman"/>
          <w:sz w:val="26"/>
          <w:szCs w:val="26"/>
        </w:rPr>
        <w:t>…</w:t>
      </w:r>
      <w:r w:rsidRPr="003E09A5">
        <w:rPr>
          <w:rFonts w:ascii="Times New Roman" w:hAnsi="Times New Roman" w:cs="Times New Roman"/>
          <w:sz w:val="26"/>
          <w:szCs w:val="26"/>
        </w:rPr>
        <w:t xml:space="preserve"> </w:t>
      </w:r>
    </w:p>
    <w:p w:rsidR="003E09A5" w:rsidRDefault="003E09A5" w:rsidP="003E09A5">
      <w:pPr>
        <w:ind w:firstLine="708"/>
        <w:jc w:val="both"/>
        <w:rPr>
          <w:rFonts w:ascii="Times New Roman" w:hAnsi="Times New Roman" w:cs="Times New Roman"/>
          <w:sz w:val="26"/>
          <w:szCs w:val="26"/>
        </w:rPr>
      </w:pPr>
      <w:r w:rsidRPr="003E09A5">
        <w:rPr>
          <w:rFonts w:ascii="Times New Roman" w:hAnsi="Times New Roman" w:cs="Times New Roman"/>
          <w:sz w:val="26"/>
          <w:szCs w:val="26"/>
        </w:rP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81(13)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3E09A5" w:rsidRDefault="003E09A5" w:rsidP="003E09A5">
      <w:pPr>
        <w:ind w:firstLine="708"/>
        <w:jc w:val="both"/>
        <w:rPr>
          <w:rFonts w:ascii="Times New Roman" w:hAnsi="Times New Roman" w:cs="Times New Roman"/>
          <w:sz w:val="26"/>
          <w:szCs w:val="26"/>
        </w:rPr>
      </w:pPr>
    </w:p>
    <w:p w:rsidR="003E09A5" w:rsidRPr="003E09A5" w:rsidRDefault="003E09A5" w:rsidP="003E09A5">
      <w:pPr>
        <w:ind w:firstLine="708"/>
        <w:jc w:val="both"/>
        <w:rPr>
          <w:rFonts w:ascii="Times New Roman" w:hAnsi="Times New Roman" w:cs="Times New Roman"/>
          <w:sz w:val="26"/>
          <w:szCs w:val="26"/>
        </w:rPr>
      </w:pPr>
      <w:r w:rsidRPr="003E09A5">
        <w:rPr>
          <w:rFonts w:ascii="Times New Roman" w:hAnsi="Times New Roman" w:cs="Times New Roman"/>
          <w:sz w:val="26"/>
          <w:szCs w:val="26"/>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3E09A5" w:rsidRPr="003E09A5" w:rsidRDefault="003E09A5" w:rsidP="003E09A5">
      <w:pPr>
        <w:ind w:firstLine="708"/>
        <w:jc w:val="both"/>
        <w:rPr>
          <w:rFonts w:ascii="Times New Roman" w:hAnsi="Times New Roman" w:cs="Times New Roman"/>
          <w:sz w:val="26"/>
          <w:szCs w:val="26"/>
        </w:rPr>
      </w:pPr>
      <w:r w:rsidRPr="003E09A5">
        <w:rPr>
          <w:rFonts w:ascii="Times New Roman" w:hAnsi="Times New Roman" w:cs="Times New Roman"/>
          <w:sz w:val="26"/>
          <w:szCs w:val="26"/>
        </w:rPr>
        <w:t xml:space="preserve">91. </w:t>
      </w:r>
      <w:r>
        <w:rPr>
          <w:rFonts w:ascii="Times New Roman" w:hAnsi="Times New Roman" w:cs="Times New Roman"/>
          <w:sz w:val="26"/>
          <w:szCs w:val="26"/>
        </w:rPr>
        <w:t>…</w:t>
      </w:r>
      <w:r w:rsidRPr="003E09A5">
        <w:rPr>
          <w:rFonts w:ascii="Times New Roman" w:hAnsi="Times New Roman" w:cs="Times New Roman"/>
          <w:sz w:val="26"/>
          <w:szCs w:val="26"/>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3E09A5" w:rsidRPr="003E09A5" w:rsidRDefault="003E09A5" w:rsidP="003E09A5">
      <w:pPr>
        <w:ind w:firstLine="708"/>
        <w:jc w:val="both"/>
        <w:rPr>
          <w:rFonts w:ascii="Times New Roman" w:hAnsi="Times New Roman" w:cs="Times New Roman"/>
          <w:sz w:val="26"/>
          <w:szCs w:val="26"/>
        </w:rPr>
      </w:pPr>
      <w:r w:rsidRPr="003E09A5">
        <w:rPr>
          <w:rFonts w:ascii="Times New Roman" w:hAnsi="Times New Roman" w:cs="Times New Roman"/>
          <w:sz w:val="26"/>
          <w:szCs w:val="26"/>
        </w:rPr>
        <w:lastRenderedPageBreak/>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3E09A5" w:rsidRDefault="003E09A5" w:rsidP="003E09A5">
      <w:pPr>
        <w:ind w:firstLine="708"/>
        <w:jc w:val="both"/>
        <w:rPr>
          <w:rFonts w:ascii="Times New Roman" w:hAnsi="Times New Roman" w:cs="Times New Roman"/>
          <w:sz w:val="26"/>
          <w:szCs w:val="26"/>
        </w:rPr>
      </w:pPr>
      <w:r w:rsidRPr="003E09A5">
        <w:rPr>
          <w:rFonts w:ascii="Times New Roman" w:hAnsi="Times New Roman" w:cs="Times New Roman"/>
          <w:sz w:val="26"/>
          <w:szCs w:val="26"/>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C76393" w:rsidRPr="00B04824" w:rsidRDefault="00C76393" w:rsidP="003E09A5">
      <w:pPr>
        <w:ind w:firstLine="708"/>
        <w:jc w:val="both"/>
        <w:rPr>
          <w:rFonts w:ascii="Times New Roman" w:hAnsi="Times New Roman" w:cs="Times New Roman"/>
          <w:sz w:val="26"/>
          <w:szCs w:val="26"/>
        </w:rPr>
      </w:pPr>
      <w:r w:rsidRPr="00C76393">
        <w:rPr>
          <w:rFonts w:ascii="Times New Roman" w:hAnsi="Times New Roman" w:cs="Times New Roman"/>
          <w:sz w:val="26"/>
          <w:szCs w:val="26"/>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sectPr w:rsidR="00C76393" w:rsidRPr="00B04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A1"/>
    <w:rsid w:val="003E09A5"/>
    <w:rsid w:val="00481267"/>
    <w:rsid w:val="004F52DD"/>
    <w:rsid w:val="00B04824"/>
    <w:rsid w:val="00C76393"/>
    <w:rsid w:val="00F45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9E2E3-FA3E-4690-BD4E-C5246964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Исправников Александр Николаевич</dc:creator>
  <cp:keywords/>
  <dc:description/>
  <cp:lastModifiedBy>User</cp:lastModifiedBy>
  <cp:revision>2</cp:revision>
  <dcterms:created xsi:type="dcterms:W3CDTF">2019-12-11T07:19:00Z</dcterms:created>
  <dcterms:modified xsi:type="dcterms:W3CDTF">2019-12-11T07:19:00Z</dcterms:modified>
</cp:coreProperties>
</file>